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9797" w14:textId="7A80ED7B" w:rsidR="00ED645C" w:rsidRPr="009D7616" w:rsidRDefault="00ED645C" w:rsidP="00ED645C">
      <w:pPr>
        <w:pStyle w:val="Bodytext20"/>
        <w:shd w:val="clear" w:color="auto" w:fill="auto"/>
        <w:spacing w:after="0" w:line="276" w:lineRule="auto"/>
        <w:ind w:left="0"/>
        <w:rPr>
          <w:rFonts w:ascii="Times New Roman" w:hAnsi="Times New Roman" w:cs="Times New Roman"/>
          <w:noProof/>
        </w:rPr>
      </w:pPr>
      <w:r w:rsidRPr="009D7616">
        <w:rPr>
          <w:rFonts w:ascii="Times New Roman" w:hAnsi="Times New Roman" w:cs="Times New Roman"/>
          <w:b/>
          <w:bCs/>
        </w:rPr>
        <w:t>FORM DAFTAR RIWAYAT HIDUP MAHASISWA</w:t>
      </w:r>
      <w:r w:rsidRPr="009D7616">
        <w:rPr>
          <w:rFonts w:ascii="Times New Roman" w:hAnsi="Times New Roman" w:cs="Times New Roman"/>
          <w:noProof/>
        </w:rPr>
        <w:t xml:space="preserve"> </w:t>
      </w:r>
    </w:p>
    <w:p w14:paraId="7AE672EA" w14:textId="77777777" w:rsidR="00ED645C" w:rsidRPr="009D7616" w:rsidRDefault="00ED645C" w:rsidP="00ED645C">
      <w:pPr>
        <w:pStyle w:val="Bodytext20"/>
        <w:shd w:val="clear" w:color="auto" w:fill="auto"/>
        <w:spacing w:after="0" w:line="276" w:lineRule="auto"/>
        <w:ind w:left="0"/>
        <w:rPr>
          <w:rFonts w:ascii="Times New Roman" w:hAnsi="Times New Roman" w:cs="Times New Roman"/>
          <w:b/>
          <w:bCs/>
          <w:noProof/>
        </w:rPr>
      </w:pPr>
    </w:p>
    <w:p w14:paraId="75D3785C" w14:textId="77777777" w:rsidR="00ED645C" w:rsidRPr="009D7616" w:rsidRDefault="00ED645C" w:rsidP="00DE2016">
      <w:pPr>
        <w:pStyle w:val="Bodytext20"/>
        <w:shd w:val="clear" w:color="auto" w:fill="auto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  <w:sectPr w:rsidR="00ED645C" w:rsidRPr="009D7616" w:rsidSect="00881BEF">
          <w:pgSz w:w="11900" w:h="16840"/>
          <w:pgMar w:top="1085" w:right="711" w:bottom="3527" w:left="697" w:header="657" w:footer="3099" w:gutter="0"/>
          <w:cols w:space="720"/>
          <w:noEndnote/>
          <w:docGrid w:linePitch="360"/>
        </w:sectPr>
      </w:pPr>
      <w:r w:rsidRPr="009D7616">
        <w:rPr>
          <w:rFonts w:ascii="Times New Roman" w:hAnsi="Times New Roman" w:cs="Times New Roman"/>
          <w:b/>
          <w:bCs/>
          <w:noProof/>
        </w:rPr>
        <w:t>DAFTAR RIWAYAT HIDUP</w:t>
      </w:r>
    </w:p>
    <w:p w14:paraId="4CBD5D47" w14:textId="77777777" w:rsidR="00ED645C" w:rsidRPr="009D7616" w:rsidRDefault="00ED645C" w:rsidP="00ED645C">
      <w:pPr>
        <w:spacing w:line="276" w:lineRule="auto"/>
        <w:rPr>
          <w:color w:val="auto"/>
        </w:rPr>
        <w:sectPr w:rsidR="00ED645C" w:rsidRPr="009D7616" w:rsidSect="00881BEF">
          <w:type w:val="continuous"/>
          <w:pgSz w:w="11900" w:h="16840"/>
          <w:pgMar w:top="902" w:right="0" w:bottom="181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4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329"/>
        <w:gridCol w:w="6654"/>
      </w:tblGrid>
      <w:tr w:rsidR="00ED645C" w:rsidRPr="009D7616" w14:paraId="620835B6" w14:textId="77777777" w:rsidTr="00DE2016">
        <w:trPr>
          <w:trHeight w:hRule="exact" w:val="418"/>
          <w:jc w:val="center"/>
        </w:trPr>
        <w:tc>
          <w:tcPr>
            <w:tcW w:w="10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7B05060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KETERANGAN PERORANGAN</w:t>
            </w:r>
          </w:p>
        </w:tc>
      </w:tr>
      <w:tr w:rsidR="00ED645C" w:rsidRPr="009D7616" w14:paraId="277C0A90" w14:textId="77777777" w:rsidTr="00FB3293">
        <w:trPr>
          <w:trHeight w:hRule="exact" w:val="43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161DA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E721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68514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2183DBE1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E0395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C4785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06B5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0F68C9B8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6FB56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FFB6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D16B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2FF4CEC4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5523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1E984" w14:textId="77777777" w:rsidR="00ED645C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869E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3175260F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CFFFB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524A9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577E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08690534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1EA82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84FF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10992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183C7797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9433A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4EFC5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F4164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45F64493" w14:textId="77777777" w:rsidTr="00FB3293">
        <w:trPr>
          <w:trHeight w:hRule="exact" w:val="4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4A2A9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2030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C8F67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0997708B" w14:textId="77777777" w:rsidTr="00FB3293">
        <w:trPr>
          <w:trHeight w:hRule="exact" w:val="4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1934C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C808F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CBF65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31F7FD7E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538B9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DDBD6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/HP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7749" w14:textId="77777777" w:rsidR="00ED645C" w:rsidRPr="009D7616" w:rsidRDefault="00ED645C" w:rsidP="00FB3293">
            <w:pPr>
              <w:pStyle w:val="Other10"/>
              <w:shd w:val="clear" w:color="auto" w:fill="auto"/>
              <w:tabs>
                <w:tab w:val="left" w:pos="296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ab/>
              <w:t>HP:</w:t>
            </w:r>
          </w:p>
        </w:tc>
      </w:tr>
      <w:tr w:rsidR="00ED645C" w:rsidRPr="009D7616" w14:paraId="77805D0F" w14:textId="77777777" w:rsidTr="00FB3293">
        <w:trPr>
          <w:trHeight w:hRule="exact" w:val="4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499AD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83F97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Alamat E-mail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C511B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174C8CD0" w14:textId="77777777" w:rsidTr="00FB3293">
        <w:trPr>
          <w:trHeight w:hRule="exact" w:val="4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F0A27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3DD4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No. KTP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C8A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</w:tbl>
    <w:p w14:paraId="6EC2B3B1" w14:textId="77777777" w:rsidR="00ED645C" w:rsidRPr="009D7616" w:rsidRDefault="00ED645C" w:rsidP="00ED645C">
      <w:pPr>
        <w:spacing w:line="276" w:lineRule="auto"/>
        <w:rPr>
          <w:color w:val="auto"/>
        </w:rPr>
      </w:pPr>
    </w:p>
    <w:p w14:paraId="3E748CFB" w14:textId="77777777" w:rsidR="00ED645C" w:rsidRPr="009D7616" w:rsidRDefault="00ED645C" w:rsidP="00ED645C">
      <w:pPr>
        <w:spacing w:line="276" w:lineRule="auto"/>
        <w:rPr>
          <w:color w:val="auto"/>
        </w:rPr>
      </w:pPr>
    </w:p>
    <w:tbl>
      <w:tblPr>
        <w:tblOverlap w:val="never"/>
        <w:tblW w:w="104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838"/>
        <w:gridCol w:w="2882"/>
        <w:gridCol w:w="1984"/>
        <w:gridCol w:w="1968"/>
        <w:gridCol w:w="1054"/>
        <w:gridCol w:w="33"/>
      </w:tblGrid>
      <w:tr w:rsidR="00ED645C" w:rsidRPr="009D7616" w14:paraId="0021FEEE" w14:textId="77777777" w:rsidTr="00DE2016">
        <w:trPr>
          <w:trHeight w:hRule="exact" w:val="408"/>
          <w:jc w:val="center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8514071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RIWAYAT PENDIDIKAN DAN PELATIHAN</w:t>
            </w:r>
          </w:p>
        </w:tc>
      </w:tr>
      <w:tr w:rsidR="00ED645C" w:rsidRPr="009D7616" w14:paraId="5CA4D86E" w14:textId="77777777" w:rsidTr="00DE2016">
        <w:trPr>
          <w:trHeight w:hRule="exact" w:val="413"/>
          <w:jc w:val="center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3D95B4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Pendidikan Formal</w:t>
            </w:r>
          </w:p>
        </w:tc>
      </w:tr>
      <w:tr w:rsidR="00ED645C" w:rsidRPr="009D7616" w14:paraId="2548888F" w14:textId="77777777" w:rsidTr="00DE2016">
        <w:trPr>
          <w:gridAfter w:val="1"/>
          <w:wAfter w:w="33" w:type="dxa"/>
          <w:trHeight w:hRule="exact" w:val="55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FEB79" w14:textId="77777777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94FEE" w14:textId="77777777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Jenjang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73435" w14:textId="77777777" w:rsidR="00DE20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  <w:r w:rsidR="00DE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4CF8D40E" w14:textId="65BA3762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Perguruan</w:t>
            </w:r>
            <w:proofErr w:type="spellEnd"/>
            <w:r w:rsidR="00DE2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07A3" w14:textId="77777777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DB6ED" w14:textId="77777777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Nomor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Ijasah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A394" w14:textId="77777777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  <w:p w14:paraId="34831EFC" w14:textId="77777777" w:rsidR="00ED645C" w:rsidRPr="009D7616" w:rsidRDefault="00ED645C" w:rsidP="00DE2016">
            <w:pPr>
              <w:pStyle w:val="Other1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Lulus</w:t>
            </w:r>
          </w:p>
        </w:tc>
      </w:tr>
      <w:tr w:rsidR="00ED645C" w:rsidRPr="009D7616" w14:paraId="112AFD18" w14:textId="77777777" w:rsidTr="00FB3293">
        <w:trPr>
          <w:gridAfter w:val="1"/>
          <w:wAfter w:w="33" w:type="dxa"/>
          <w:trHeight w:hRule="exact" w:val="40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B95B6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B570F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9D7616">
              <w:rPr>
                <w:rFonts w:ascii="Times New Roman" w:hAnsi="Times New Roman" w:cs="Times New Roman"/>
                <w:sz w:val="24"/>
                <w:szCs w:val="24"/>
              </w:rPr>
              <w:t xml:space="preserve"> Dasar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C287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E73FB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45434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F17A6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6ED7801F" w14:textId="77777777" w:rsidTr="00FB3293">
        <w:trPr>
          <w:gridAfter w:val="1"/>
          <w:wAfter w:w="33" w:type="dxa"/>
          <w:trHeight w:hRule="exact" w:val="40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C47A1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4B105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SLTP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FC3C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46775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1CF4A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A3746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4871A011" w14:textId="77777777" w:rsidTr="00FB3293">
        <w:trPr>
          <w:gridAfter w:val="1"/>
          <w:wAfter w:w="33" w:type="dxa"/>
          <w:trHeight w:hRule="exact" w:val="40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B23AA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41B15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sz w:val="24"/>
                <w:szCs w:val="24"/>
              </w:rPr>
              <w:t>SLTA/SMU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FC4CE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DD3F2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8E533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D99CA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3FE8D8C4" w14:textId="77777777" w:rsidTr="00FB3293">
        <w:trPr>
          <w:gridAfter w:val="1"/>
          <w:wAfter w:w="33" w:type="dxa"/>
          <w:trHeight w:hRule="exact" w:val="40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832B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2DE0A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D022B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911FA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35BF1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B0843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26549A56" w14:textId="77777777" w:rsidTr="00FB3293">
        <w:trPr>
          <w:gridAfter w:val="1"/>
          <w:wAfter w:w="33" w:type="dxa"/>
          <w:trHeight w:hRule="exact" w:val="40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0BCA7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2509E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BCA91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6D83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2ABD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72B1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</w:tbl>
    <w:p w14:paraId="16B1AB43" w14:textId="77777777" w:rsidR="00ED645C" w:rsidRPr="009D7616" w:rsidRDefault="00ED645C" w:rsidP="00ED645C">
      <w:pPr>
        <w:spacing w:line="276" w:lineRule="auto"/>
        <w:rPr>
          <w:color w:val="auto"/>
        </w:rPr>
      </w:pPr>
      <w:r w:rsidRPr="009D7616">
        <w:rPr>
          <w:color w:val="auto"/>
        </w:rPr>
        <w:br w:type="page"/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249"/>
        <w:gridCol w:w="3461"/>
        <w:gridCol w:w="1829"/>
      </w:tblGrid>
      <w:tr w:rsidR="00ED645C" w:rsidRPr="009D7616" w14:paraId="673D6CF0" w14:textId="77777777" w:rsidTr="00FB3293">
        <w:trPr>
          <w:trHeight w:hRule="exact" w:val="432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4FB"/>
            <w:vAlign w:val="bottom"/>
          </w:tcPr>
          <w:p w14:paraId="3903F0E6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</w:t>
            </w: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Pendidikan dan Latihan Yang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Pernah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Diikuti</w:t>
            </w:r>
            <w:proofErr w:type="spellEnd"/>
          </w:p>
        </w:tc>
      </w:tr>
      <w:tr w:rsidR="00ED645C" w:rsidRPr="009D7616" w14:paraId="7EEB920C" w14:textId="77777777" w:rsidTr="00FB3293">
        <w:trPr>
          <w:trHeight w:hRule="exact" w:val="4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914AB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ACA06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Pendidikan dan Latihan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52338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Lembaga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4E96B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</w:tr>
      <w:tr w:rsidR="00ED645C" w:rsidRPr="009D7616" w14:paraId="59D3793B" w14:textId="77777777" w:rsidTr="00FB3293">
        <w:trPr>
          <w:trHeight w:hRule="exact" w:val="4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D105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56DA2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97E5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F274C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516CA683" w14:textId="77777777" w:rsidTr="00FB3293">
        <w:trPr>
          <w:trHeight w:hRule="exact" w:val="41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EB87B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81DAE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74B45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F4C3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66B42C61" w14:textId="77777777" w:rsidTr="00FB3293">
        <w:trPr>
          <w:trHeight w:hRule="exact" w:val="4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CE13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A8A9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8F76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8752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5ADB9BDD" w14:textId="77777777" w:rsidTr="00FB3293">
        <w:trPr>
          <w:trHeight w:hRule="exact" w:val="4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76C0B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89D91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186AA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EA12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</w:tbl>
    <w:p w14:paraId="35F759B5" w14:textId="77777777" w:rsidR="00ED645C" w:rsidRPr="009D7616" w:rsidRDefault="00ED645C" w:rsidP="00ED645C">
      <w:pPr>
        <w:spacing w:line="276" w:lineRule="auto"/>
        <w:rPr>
          <w:color w:val="auto"/>
        </w:rPr>
      </w:pPr>
    </w:p>
    <w:p w14:paraId="6D394839" w14:textId="77777777" w:rsidR="00ED645C" w:rsidRPr="009D7616" w:rsidRDefault="00ED645C" w:rsidP="00ED645C">
      <w:pPr>
        <w:spacing w:line="276" w:lineRule="auto"/>
        <w:rPr>
          <w:color w:val="auto"/>
        </w:rPr>
      </w:pPr>
    </w:p>
    <w:tbl>
      <w:tblPr>
        <w:tblOverlap w:val="never"/>
        <w:tblW w:w="102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693"/>
        <w:gridCol w:w="1555"/>
        <w:gridCol w:w="1704"/>
        <w:gridCol w:w="3653"/>
      </w:tblGrid>
      <w:tr w:rsidR="00ED645C" w:rsidRPr="009D7616" w14:paraId="64E05196" w14:textId="77777777" w:rsidTr="00DE2016">
        <w:trPr>
          <w:trHeight w:hRule="exact" w:val="418"/>
          <w:jc w:val="center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9499E2" w14:textId="77777777" w:rsidR="00ED645C" w:rsidRPr="009D7616" w:rsidRDefault="00ED645C" w:rsidP="00DE2016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PENGALAMAN</w:t>
            </w:r>
          </w:p>
        </w:tc>
      </w:tr>
      <w:tr w:rsidR="00DE2016" w:rsidRPr="009D7616" w14:paraId="0DC970E2" w14:textId="77777777" w:rsidTr="00DE2016">
        <w:trPr>
          <w:trHeight w:hRule="exact" w:val="403"/>
          <w:jc w:val="center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49B8851" w14:textId="49D0424E" w:rsidR="00DE2016" w:rsidRPr="009D7616" w:rsidRDefault="00DE2016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Daftar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yang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pernah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sedang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diikuti</w:t>
            </w:r>
            <w:proofErr w:type="spellEnd"/>
          </w:p>
        </w:tc>
      </w:tr>
      <w:tr w:rsidR="00ED645C" w:rsidRPr="009D7616" w14:paraId="01EF6579" w14:textId="77777777" w:rsidTr="00FB3293">
        <w:trPr>
          <w:trHeight w:hRule="exact" w:val="68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C3F7C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C200E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  <w:p w14:paraId="7506B923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95DE4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Sebagai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3B625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Rentang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Waktu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5366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Uraian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Singkat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Organisasi</w:t>
            </w:r>
            <w:proofErr w:type="spellEnd"/>
          </w:p>
        </w:tc>
      </w:tr>
      <w:tr w:rsidR="00ED645C" w:rsidRPr="009D7616" w14:paraId="5D31D2D8" w14:textId="77777777" w:rsidTr="00FB3293">
        <w:trPr>
          <w:trHeight w:hRule="exact" w:val="41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48F46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952B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7F320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03FE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0FA5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44FA6CB5" w14:textId="77777777" w:rsidTr="00FB3293">
        <w:trPr>
          <w:trHeight w:hRule="exact" w:val="4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29B7B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B6EB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D2B2A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DC347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262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064B5060" w14:textId="77777777" w:rsidTr="00FB3293">
        <w:trPr>
          <w:trHeight w:hRule="exact" w:val="4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925DB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E350E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5FC2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83CF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88C4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14FF25B2" w14:textId="77777777" w:rsidTr="00FB3293">
        <w:trPr>
          <w:trHeight w:hRule="exact" w:val="4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723A8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FA106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13779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A040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A8AE5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</w:tbl>
    <w:p w14:paraId="1B55E17A" w14:textId="77777777" w:rsidR="00ED645C" w:rsidRPr="009D7616" w:rsidRDefault="00ED645C" w:rsidP="00ED645C">
      <w:pPr>
        <w:spacing w:line="276" w:lineRule="auto"/>
        <w:rPr>
          <w:color w:val="auto"/>
        </w:rPr>
      </w:pPr>
    </w:p>
    <w:p w14:paraId="48B7C78F" w14:textId="77777777" w:rsidR="00ED645C" w:rsidRPr="009D7616" w:rsidRDefault="00ED645C" w:rsidP="00ED645C">
      <w:pPr>
        <w:spacing w:line="276" w:lineRule="auto"/>
        <w:rPr>
          <w:color w:val="auto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605"/>
        <w:gridCol w:w="1694"/>
        <w:gridCol w:w="2266"/>
        <w:gridCol w:w="2135"/>
      </w:tblGrid>
      <w:tr w:rsidR="00ED645C" w:rsidRPr="009D7616" w14:paraId="49E6BD82" w14:textId="77777777" w:rsidTr="00DE2016">
        <w:trPr>
          <w:trHeight w:hRule="exact" w:val="42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D6F824E" w14:textId="77777777" w:rsidR="00ED645C" w:rsidRPr="009D7616" w:rsidRDefault="00ED645C" w:rsidP="00FB3293">
            <w:pPr>
              <w:pStyle w:val="Other10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PRESTASI/PENGHARGAAN</w:t>
            </w:r>
          </w:p>
        </w:tc>
      </w:tr>
      <w:tr w:rsidR="00ED645C" w:rsidRPr="009D7616" w14:paraId="5FEAF2E4" w14:textId="77777777" w:rsidTr="00DE2016">
        <w:trPr>
          <w:trHeight w:hRule="exact" w:val="68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0EF88" w14:textId="77777777" w:rsidR="00ED645C" w:rsidRPr="009D7616" w:rsidRDefault="00ED645C" w:rsidP="00DE2016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1FCF0" w14:textId="77777777" w:rsidR="00ED645C" w:rsidRPr="009D7616" w:rsidRDefault="00ED645C" w:rsidP="00DE2016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Prestasi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ern</w:t>
            </w: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dicapai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1566F" w14:textId="77777777" w:rsidR="00ED645C" w:rsidRPr="009D7616" w:rsidRDefault="00ED645C" w:rsidP="00DE2016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Tingkat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DB298" w14:textId="77777777" w:rsidR="00ED645C" w:rsidRPr="009D7616" w:rsidRDefault="00ED645C" w:rsidP="00DE2016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Pemberi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5BFE" w14:textId="77777777" w:rsidR="00ED645C" w:rsidRPr="009D7616" w:rsidRDefault="00ED645C" w:rsidP="00DE2016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Perolehan</w:t>
            </w:r>
            <w:proofErr w:type="spellEnd"/>
          </w:p>
        </w:tc>
      </w:tr>
      <w:tr w:rsidR="00ED645C" w:rsidRPr="009D7616" w14:paraId="14839F43" w14:textId="77777777" w:rsidTr="00FB3293">
        <w:trPr>
          <w:trHeight w:hRule="exact" w:val="4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509F1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B38B8" w14:textId="77777777" w:rsidR="00ED645C" w:rsidRPr="00DE20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C056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E86BF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42F9D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1EEA785E" w14:textId="77777777" w:rsidTr="00FB3293">
        <w:trPr>
          <w:trHeight w:hRule="exact" w:val="3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17F52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262F" w14:textId="77777777" w:rsidR="00ED645C" w:rsidRPr="00DE20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B829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4C3A1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1BCF2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24B78A4A" w14:textId="77777777" w:rsidTr="00FB3293">
        <w:trPr>
          <w:trHeight w:hRule="exact" w:val="4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6992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6BB16" w14:textId="77777777" w:rsidR="00ED645C" w:rsidRPr="00DE20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42BE9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5937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C8F70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  <w:tr w:rsidR="00ED645C" w:rsidRPr="009D7616" w14:paraId="1038BB44" w14:textId="77777777" w:rsidTr="00FB3293">
        <w:trPr>
          <w:trHeight w:hRule="exact" w:val="42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1011D" w14:textId="77777777" w:rsidR="00ED645C" w:rsidRPr="00DE2016" w:rsidRDefault="00ED645C" w:rsidP="00FB3293">
            <w:pPr>
              <w:pStyle w:val="Other10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49345" w14:textId="77777777" w:rsidR="00ED645C" w:rsidRPr="00DE20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2A0D3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08191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5305" w14:textId="77777777" w:rsidR="00ED645C" w:rsidRPr="009D7616" w:rsidRDefault="00ED645C" w:rsidP="00FB3293">
            <w:pPr>
              <w:spacing w:line="276" w:lineRule="auto"/>
              <w:rPr>
                <w:color w:val="auto"/>
              </w:rPr>
            </w:pPr>
          </w:p>
        </w:tc>
      </w:tr>
    </w:tbl>
    <w:p w14:paraId="6B74C803" w14:textId="77777777" w:rsidR="00ED645C" w:rsidRPr="009D7616" w:rsidRDefault="00ED645C" w:rsidP="00ED645C">
      <w:pPr>
        <w:pStyle w:val="Tablecaption1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2A10A6" w14:textId="77777777" w:rsidR="00ED645C" w:rsidRPr="009D7616" w:rsidRDefault="00ED645C" w:rsidP="00ED645C">
      <w:pPr>
        <w:pStyle w:val="Tablecaption10"/>
        <w:shd w:val="clear" w:color="auto" w:fill="auto"/>
        <w:spacing w:line="276" w:lineRule="auto"/>
        <w:ind w:left="1134" w:right="39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Daftar Riwayat Hidup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gugur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 xml:space="preserve"> dalam proses </w:t>
      </w:r>
      <w:proofErr w:type="spellStart"/>
      <w:r w:rsidRPr="009D761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D7616">
        <w:rPr>
          <w:rFonts w:ascii="Times New Roman" w:hAnsi="Times New Roman" w:cs="Times New Roman"/>
          <w:sz w:val="24"/>
          <w:szCs w:val="24"/>
        </w:rPr>
        <w:t>.</w:t>
      </w:r>
    </w:p>
    <w:p w14:paraId="3ACDB05C" w14:textId="05AC2885" w:rsidR="00266D72" w:rsidRPr="009D7616" w:rsidRDefault="008D2E4B" w:rsidP="00266D72">
      <w:pPr>
        <w:pStyle w:val="Bodytext20"/>
        <w:shd w:val="clear" w:color="auto" w:fill="auto"/>
        <w:tabs>
          <w:tab w:val="left" w:leader="dot" w:pos="9226"/>
        </w:tabs>
        <w:spacing w:after="0"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Yogyakarta,   </w:t>
      </w:r>
      <w:proofErr w:type="gramEnd"/>
      <w:r>
        <w:rPr>
          <w:rFonts w:ascii="Times New Roman" w:hAnsi="Times New Roman" w:cs="Times New Roman"/>
        </w:rPr>
        <w:t xml:space="preserve"> Januari 2025</w:t>
      </w:r>
    </w:p>
    <w:p w14:paraId="7FF37D3A" w14:textId="77777777" w:rsidR="00266D72" w:rsidRDefault="00266D72" w:rsidP="00266D72">
      <w:pPr>
        <w:pStyle w:val="Bodytext20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9D7616">
        <w:rPr>
          <w:rFonts w:ascii="Times New Roman" w:hAnsi="Times New Roman" w:cs="Times New Roman"/>
        </w:rPr>
        <w:t xml:space="preserve">Calon </w:t>
      </w:r>
      <w:proofErr w:type="spellStart"/>
      <w:r w:rsidRPr="009D7616"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>,</w:t>
      </w:r>
    </w:p>
    <w:p w14:paraId="3B182909" w14:textId="77777777" w:rsidR="00266D72" w:rsidRDefault="00266D72" w:rsidP="00266D72">
      <w:pPr>
        <w:pStyle w:val="Bodytext20"/>
        <w:shd w:val="clear" w:color="auto" w:fill="auto"/>
        <w:spacing w:after="0" w:line="276" w:lineRule="auto"/>
        <w:rPr>
          <w:rFonts w:ascii="Times New Roman" w:hAnsi="Times New Roman" w:cs="Times New Roman"/>
        </w:rPr>
      </w:pPr>
    </w:p>
    <w:p w14:paraId="28EB07A0" w14:textId="77777777" w:rsidR="00266D72" w:rsidRDefault="00266D72" w:rsidP="00266D72">
      <w:pPr>
        <w:pStyle w:val="Bodytext20"/>
        <w:shd w:val="clear" w:color="auto" w:fill="auto"/>
        <w:spacing w:after="0" w:line="276" w:lineRule="auto"/>
        <w:rPr>
          <w:rFonts w:ascii="Times New Roman" w:hAnsi="Times New Roman" w:cs="Times New Roman"/>
        </w:rPr>
      </w:pPr>
    </w:p>
    <w:p w14:paraId="5B90584B" w14:textId="77777777" w:rsidR="00266D72" w:rsidRDefault="00266D72" w:rsidP="00266D72">
      <w:pPr>
        <w:pStyle w:val="Bodytext20"/>
        <w:shd w:val="clear" w:color="auto" w:fill="auto"/>
        <w:spacing w:after="0" w:line="276" w:lineRule="auto"/>
        <w:rPr>
          <w:rFonts w:ascii="Times New Roman" w:hAnsi="Times New Roman" w:cs="Times New Roman"/>
        </w:rPr>
      </w:pPr>
    </w:p>
    <w:p w14:paraId="4B9826E9" w14:textId="77777777" w:rsidR="00266D72" w:rsidRDefault="00266D72" w:rsidP="00266D72">
      <w:pPr>
        <w:pStyle w:val="Bodytext20"/>
        <w:shd w:val="clear" w:color="auto" w:fill="auto"/>
        <w:spacing w:after="0" w:line="276" w:lineRule="auto"/>
        <w:rPr>
          <w:rFonts w:ascii="Times New Roman" w:hAnsi="Times New Roman" w:cs="Times New Roman"/>
        </w:rPr>
      </w:pPr>
    </w:p>
    <w:p w14:paraId="2719A78A" w14:textId="77777777" w:rsidR="00266D72" w:rsidRPr="00266D72" w:rsidRDefault="00266D72" w:rsidP="00266D72">
      <w:pPr>
        <w:pStyle w:val="Bodytext20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1E3D2C61" w14:textId="77777777" w:rsidR="00ED645C" w:rsidRPr="009D7616" w:rsidRDefault="00ED645C" w:rsidP="00ED645C">
      <w:pPr>
        <w:pStyle w:val="Bodytext20"/>
        <w:shd w:val="clear" w:color="auto" w:fill="auto"/>
        <w:spacing w:after="0" w:line="276" w:lineRule="auto"/>
        <w:ind w:left="0"/>
        <w:rPr>
          <w:rFonts w:ascii="Times New Roman" w:hAnsi="Times New Roman" w:cs="Times New Roman"/>
        </w:rPr>
      </w:pPr>
    </w:p>
    <w:p w14:paraId="2BDC5783" w14:textId="6D36B7F6" w:rsidR="00ED645C" w:rsidRDefault="00ED645C" w:rsidP="00ED645C">
      <w:pPr>
        <w:pStyle w:val="Bodytext30"/>
        <w:shd w:val="clear" w:color="auto" w:fill="auto"/>
        <w:spacing w:after="0" w:line="276" w:lineRule="auto"/>
        <w:ind w:left="1134"/>
        <w:rPr>
          <w:rFonts w:ascii="Times New Roman" w:hAnsi="Times New Roman" w:cs="Times New Roman"/>
          <w:i/>
          <w:iCs/>
          <w:sz w:val="24"/>
          <w:szCs w:val="24"/>
        </w:rPr>
        <w:sectPr w:rsidR="00ED645C" w:rsidSect="00881BEF">
          <w:type w:val="continuous"/>
          <w:pgSz w:w="11900" w:h="16840"/>
          <w:pgMar w:top="902" w:right="268" w:bottom="1813" w:left="318" w:header="474" w:footer="1385" w:gutter="0"/>
          <w:cols w:space="720"/>
          <w:noEndnote/>
          <w:docGrid w:linePitch="360"/>
        </w:sectPr>
      </w:pP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Keterangan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Peserta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menambahkan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baris pad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semua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tabel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apabila</w:t>
      </w:r>
      <w:proofErr w:type="spellEnd"/>
      <w:r w:rsidRPr="009D7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16">
        <w:rPr>
          <w:rFonts w:ascii="Times New Roman" w:hAnsi="Times New Roman" w:cs="Times New Roman"/>
          <w:i/>
          <w:iCs/>
          <w:sz w:val="24"/>
          <w:szCs w:val="24"/>
        </w:rPr>
        <w:t>diperluka</w:t>
      </w:r>
      <w:r w:rsidR="00DE2016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</w:p>
    <w:p w14:paraId="4A31309F" w14:textId="77777777" w:rsidR="00266D72" w:rsidRDefault="00266D72" w:rsidP="00DE2016">
      <w:pPr>
        <w:pStyle w:val="Bodytext20"/>
        <w:shd w:val="clear" w:color="auto" w:fill="auto"/>
        <w:spacing w:after="0" w:line="276" w:lineRule="auto"/>
        <w:ind w:left="0"/>
        <w:rPr>
          <w:rFonts w:ascii="Times New Roman" w:hAnsi="Times New Roman" w:cs="Times New Roman"/>
          <w:b/>
          <w:bCs/>
        </w:rPr>
      </w:pPr>
    </w:p>
    <w:sectPr w:rsidR="00266D7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1784" w14:textId="77777777" w:rsidR="0032368C" w:rsidRDefault="0032368C">
      <w:r>
        <w:separator/>
      </w:r>
    </w:p>
  </w:endnote>
  <w:endnote w:type="continuationSeparator" w:id="0">
    <w:p w14:paraId="772DC643" w14:textId="77777777" w:rsidR="0032368C" w:rsidRDefault="0032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B098" w14:textId="77777777" w:rsidR="0032368C" w:rsidRDefault="0032368C">
      <w:r>
        <w:separator/>
      </w:r>
    </w:p>
  </w:footnote>
  <w:footnote w:type="continuationSeparator" w:id="0">
    <w:p w14:paraId="72ECCA97" w14:textId="77777777" w:rsidR="0032368C" w:rsidRDefault="0032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E8C" w14:textId="791A21B7" w:rsidR="00F30972" w:rsidRPr="00DE2016" w:rsidRDefault="00F30972" w:rsidP="00DE2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5C"/>
    <w:rsid w:val="000C1B7E"/>
    <w:rsid w:val="00266D72"/>
    <w:rsid w:val="0032368C"/>
    <w:rsid w:val="00364AE9"/>
    <w:rsid w:val="005265FC"/>
    <w:rsid w:val="005F0CF8"/>
    <w:rsid w:val="006A6ADE"/>
    <w:rsid w:val="00783903"/>
    <w:rsid w:val="00881BEF"/>
    <w:rsid w:val="008D2E4B"/>
    <w:rsid w:val="009F0485"/>
    <w:rsid w:val="00A213F3"/>
    <w:rsid w:val="00AB0C5F"/>
    <w:rsid w:val="00C41C25"/>
    <w:rsid w:val="00C94760"/>
    <w:rsid w:val="00DE2016"/>
    <w:rsid w:val="00ED645C"/>
    <w:rsid w:val="00EF4C36"/>
    <w:rsid w:val="00F10B8A"/>
    <w:rsid w:val="00F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C76E"/>
  <w15:chartTrackingRefBased/>
  <w15:docId w15:val="{88D9E995-15D1-4B41-AC38-2AA199C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5C"/>
    <w:pPr>
      <w:widowControl w:val="0"/>
    </w:pPr>
    <w:rPr>
      <w:rFonts w:ascii="Times New Roman" w:eastAsia="Times New Roman" w:hAnsi="Times New Roman" w:cs="Times New Roman"/>
      <w:color w:val="000000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sid w:val="00ED645C"/>
    <w:rPr>
      <w:rFonts w:ascii="Default Metrics Font" w:eastAsia="Default Metrics Font" w:hAnsi="Default Metrics Font" w:cs="Default Metrics Font"/>
      <w:sz w:val="20"/>
      <w:szCs w:val="20"/>
      <w:shd w:val="clear" w:color="auto" w:fill="FFFFFF"/>
    </w:rPr>
  </w:style>
  <w:style w:type="character" w:customStyle="1" w:styleId="Bodytext3">
    <w:name w:val="Body text|3_"/>
    <w:basedOn w:val="DefaultParagraphFont"/>
    <w:link w:val="Bodytext30"/>
    <w:rsid w:val="00ED645C"/>
    <w:rPr>
      <w:rFonts w:ascii="Default Metrics Font" w:eastAsia="Default Metrics Font" w:hAnsi="Default Metrics Font" w:cs="Default Metrics Font"/>
      <w:sz w:val="17"/>
      <w:szCs w:val="17"/>
      <w:shd w:val="clear" w:color="auto" w:fill="FFFFFF"/>
    </w:rPr>
  </w:style>
  <w:style w:type="character" w:customStyle="1" w:styleId="Other1">
    <w:name w:val="Other|1_"/>
    <w:basedOn w:val="DefaultParagraphFont"/>
    <w:link w:val="Other10"/>
    <w:rsid w:val="00ED645C"/>
    <w:rPr>
      <w:rFonts w:ascii="Default Metrics Font" w:eastAsia="Default Metrics Font" w:hAnsi="Default Metrics Font" w:cs="Default Metrics Font"/>
      <w:sz w:val="20"/>
      <w:szCs w:val="20"/>
      <w:shd w:val="clear" w:color="auto" w:fill="FFFFFF"/>
    </w:rPr>
  </w:style>
  <w:style w:type="character" w:customStyle="1" w:styleId="Heading21">
    <w:name w:val="Heading #2|1_"/>
    <w:basedOn w:val="DefaultParagraphFont"/>
    <w:link w:val="Heading210"/>
    <w:rsid w:val="00ED645C"/>
    <w:rPr>
      <w:rFonts w:ascii="Default Metrics Font" w:eastAsia="Default Metrics Font" w:hAnsi="Default Metrics Font" w:cs="Default Metrics Font"/>
      <w:b/>
      <w:bCs/>
      <w:sz w:val="22"/>
      <w:szCs w:val="22"/>
      <w:shd w:val="clear" w:color="auto" w:fill="FFFFFF"/>
    </w:rPr>
  </w:style>
  <w:style w:type="character" w:customStyle="1" w:styleId="Tableofcontents1">
    <w:name w:val="Table of contents|1_"/>
    <w:basedOn w:val="DefaultParagraphFont"/>
    <w:link w:val="Tableofcontents10"/>
    <w:rsid w:val="00ED645C"/>
    <w:rPr>
      <w:rFonts w:ascii="Default Metrics Font" w:eastAsia="Default Metrics Font" w:hAnsi="Default Metrics Font" w:cs="Default Metrics Font"/>
      <w:sz w:val="20"/>
      <w:szCs w:val="20"/>
      <w:shd w:val="clear" w:color="auto" w:fill="FFFFFF"/>
    </w:rPr>
  </w:style>
  <w:style w:type="character" w:customStyle="1" w:styleId="Bodytext2">
    <w:name w:val="Body text|2_"/>
    <w:basedOn w:val="DefaultParagraphFont"/>
    <w:link w:val="Bodytext20"/>
    <w:rsid w:val="00ED645C"/>
    <w:rPr>
      <w:rFonts w:ascii="Default Metrics Font" w:eastAsia="Default Metrics Font" w:hAnsi="Default Metrics Font" w:cs="Default Metrics Font"/>
      <w:shd w:val="clear" w:color="auto" w:fill="FFFFFF"/>
    </w:rPr>
  </w:style>
  <w:style w:type="character" w:customStyle="1" w:styleId="Tablecaption1">
    <w:name w:val="Table caption|1_"/>
    <w:basedOn w:val="DefaultParagraphFont"/>
    <w:link w:val="Tablecaption10"/>
    <w:rsid w:val="00ED645C"/>
    <w:rPr>
      <w:rFonts w:ascii="Default Metrics Font" w:eastAsia="Default Metrics Font" w:hAnsi="Default Metrics Font" w:cs="Default Metrics Font"/>
      <w:sz w:val="22"/>
      <w:szCs w:val="22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ED645C"/>
    <w:pPr>
      <w:shd w:val="clear" w:color="auto" w:fill="FFFFFF"/>
      <w:spacing w:after="80"/>
    </w:pPr>
    <w:rPr>
      <w:rFonts w:ascii="Default Metrics Font" w:eastAsia="Default Metrics Font" w:hAnsi="Default Metrics Font" w:cs="Default Metrics Font"/>
      <w:color w:val="auto"/>
      <w:kern w:val="2"/>
      <w:sz w:val="20"/>
      <w:szCs w:val="20"/>
      <w:lang w:val="en-ID" w:bidi="ar-SA"/>
      <w14:ligatures w14:val="standardContextual"/>
    </w:rPr>
  </w:style>
  <w:style w:type="paragraph" w:customStyle="1" w:styleId="Bodytext30">
    <w:name w:val="Body text|3"/>
    <w:basedOn w:val="Normal"/>
    <w:link w:val="Bodytext3"/>
    <w:rsid w:val="00ED645C"/>
    <w:pPr>
      <w:shd w:val="clear" w:color="auto" w:fill="FFFFFF"/>
      <w:spacing w:after="300" w:line="206" w:lineRule="exact"/>
      <w:ind w:left="180"/>
    </w:pPr>
    <w:rPr>
      <w:rFonts w:ascii="Default Metrics Font" w:eastAsia="Default Metrics Font" w:hAnsi="Default Metrics Font" w:cs="Default Metrics Font"/>
      <w:color w:val="auto"/>
      <w:kern w:val="2"/>
      <w:sz w:val="17"/>
      <w:szCs w:val="17"/>
      <w:lang w:val="en-ID" w:bidi="ar-SA"/>
      <w14:ligatures w14:val="standardContextual"/>
    </w:rPr>
  </w:style>
  <w:style w:type="paragraph" w:customStyle="1" w:styleId="Other10">
    <w:name w:val="Other|1"/>
    <w:basedOn w:val="Normal"/>
    <w:link w:val="Other1"/>
    <w:rsid w:val="00ED645C"/>
    <w:pPr>
      <w:shd w:val="clear" w:color="auto" w:fill="FFFFFF"/>
      <w:spacing w:after="80"/>
    </w:pPr>
    <w:rPr>
      <w:rFonts w:ascii="Default Metrics Font" w:eastAsia="Default Metrics Font" w:hAnsi="Default Metrics Font" w:cs="Default Metrics Font"/>
      <w:color w:val="auto"/>
      <w:kern w:val="2"/>
      <w:sz w:val="20"/>
      <w:szCs w:val="20"/>
      <w:lang w:val="en-ID" w:bidi="ar-SA"/>
      <w14:ligatures w14:val="standardContextual"/>
    </w:rPr>
  </w:style>
  <w:style w:type="paragraph" w:customStyle="1" w:styleId="Heading210">
    <w:name w:val="Heading #2|1"/>
    <w:basedOn w:val="Normal"/>
    <w:link w:val="Heading21"/>
    <w:rsid w:val="00ED645C"/>
    <w:pPr>
      <w:shd w:val="clear" w:color="auto" w:fill="FFFFFF"/>
      <w:spacing w:after="290"/>
      <w:outlineLvl w:val="1"/>
    </w:pPr>
    <w:rPr>
      <w:rFonts w:ascii="Default Metrics Font" w:eastAsia="Default Metrics Font" w:hAnsi="Default Metrics Font" w:cs="Default Metrics Font"/>
      <w:b/>
      <w:bCs/>
      <w:color w:val="auto"/>
      <w:kern w:val="2"/>
      <w:sz w:val="22"/>
      <w:szCs w:val="22"/>
      <w:lang w:val="en-ID" w:bidi="ar-SA"/>
      <w14:ligatures w14:val="standardContextual"/>
    </w:rPr>
  </w:style>
  <w:style w:type="paragraph" w:customStyle="1" w:styleId="Tableofcontents10">
    <w:name w:val="Table of contents|1"/>
    <w:basedOn w:val="Normal"/>
    <w:link w:val="Tableofcontents1"/>
    <w:rsid w:val="00ED645C"/>
    <w:pPr>
      <w:shd w:val="clear" w:color="auto" w:fill="FFFFFF"/>
      <w:spacing w:after="210" w:line="396" w:lineRule="exact"/>
    </w:pPr>
    <w:rPr>
      <w:rFonts w:ascii="Default Metrics Font" w:eastAsia="Default Metrics Font" w:hAnsi="Default Metrics Font" w:cs="Default Metrics Font"/>
      <w:color w:val="auto"/>
      <w:kern w:val="2"/>
      <w:sz w:val="20"/>
      <w:szCs w:val="20"/>
      <w:lang w:val="en-ID" w:bidi="ar-SA"/>
      <w14:ligatures w14:val="standardContextual"/>
    </w:rPr>
  </w:style>
  <w:style w:type="paragraph" w:customStyle="1" w:styleId="Bodytext20">
    <w:name w:val="Body text|2"/>
    <w:basedOn w:val="Normal"/>
    <w:link w:val="Bodytext2"/>
    <w:rsid w:val="00ED645C"/>
    <w:pPr>
      <w:shd w:val="clear" w:color="auto" w:fill="FFFFFF"/>
      <w:spacing w:after="310" w:line="282" w:lineRule="exact"/>
      <w:ind w:left="6500"/>
    </w:pPr>
    <w:rPr>
      <w:rFonts w:ascii="Default Metrics Font" w:eastAsia="Default Metrics Font" w:hAnsi="Default Metrics Font" w:cs="Default Metrics Font"/>
      <w:color w:val="auto"/>
      <w:kern w:val="2"/>
      <w:lang w:val="en-ID" w:bidi="ar-SA"/>
      <w14:ligatures w14:val="standardContextual"/>
    </w:rPr>
  </w:style>
  <w:style w:type="paragraph" w:customStyle="1" w:styleId="Tablecaption10">
    <w:name w:val="Table caption|1"/>
    <w:basedOn w:val="Normal"/>
    <w:link w:val="Tablecaption1"/>
    <w:rsid w:val="00ED645C"/>
    <w:pPr>
      <w:shd w:val="clear" w:color="auto" w:fill="FFFFFF"/>
      <w:spacing w:line="409" w:lineRule="exact"/>
      <w:ind w:firstLine="740"/>
    </w:pPr>
    <w:rPr>
      <w:rFonts w:ascii="Default Metrics Font" w:eastAsia="Default Metrics Font" w:hAnsi="Default Metrics Font" w:cs="Default Metrics Font"/>
      <w:color w:val="auto"/>
      <w:kern w:val="2"/>
      <w:sz w:val="22"/>
      <w:szCs w:val="22"/>
      <w:lang w:val="en-ID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D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5C"/>
    <w:rPr>
      <w:rFonts w:ascii="Times New Roman" w:eastAsia="Times New Roman" w:hAnsi="Times New Roman" w:cs="Times New Roman"/>
      <w:color w:val="000000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2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016"/>
    <w:rPr>
      <w:rFonts w:ascii="Times New Roman" w:eastAsia="Times New Roman" w:hAnsi="Times New Roman" w:cs="Times New Roman"/>
      <w:color w:val="000000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Kh</dc:creator>
  <cp:keywords/>
  <dc:description/>
  <cp:lastModifiedBy>kemahasiswaan isi yogyakarta</cp:lastModifiedBy>
  <cp:revision>3</cp:revision>
  <dcterms:created xsi:type="dcterms:W3CDTF">2024-05-11T02:17:00Z</dcterms:created>
  <dcterms:modified xsi:type="dcterms:W3CDTF">2025-01-12T14:45:00Z</dcterms:modified>
</cp:coreProperties>
</file>